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D13ED" w14:textId="4767146D" w:rsidR="00794A1A" w:rsidRPr="001412C6" w:rsidRDefault="00794A1A" w:rsidP="00225D60">
      <w:pPr>
        <w:pStyle w:val="NormalWeb"/>
        <w:shd w:val="clear" w:color="auto" w:fill="FFFFFF"/>
        <w:spacing w:before="0" w:beforeAutospacing="0" w:after="150" w:afterAutospacing="0"/>
        <w:jc w:val="center"/>
        <w:rPr>
          <w:rFonts w:ascii="UVN Mau Tim 1" w:eastAsiaTheme="majorEastAsia" w:hAnsi="UVN Mau Tim 1" w:cstheme="majorBidi"/>
          <w:spacing w:val="6"/>
          <w:kern w:val="28"/>
          <w:sz w:val="52"/>
          <w:szCs w:val="52"/>
        </w:rPr>
      </w:pPr>
      <w:r w:rsidRPr="001412C6">
        <w:rPr>
          <w:rFonts w:ascii="UVN Mau Tim 1" w:eastAsiaTheme="majorEastAsia" w:hAnsi="UVN Mau Tim 1" w:cstheme="majorBidi"/>
          <w:spacing w:val="6"/>
          <w:kern w:val="28"/>
          <w:sz w:val="52"/>
          <w:szCs w:val="52"/>
        </w:rPr>
        <w:t>MỪNG XUÂN 2025,</w:t>
      </w:r>
    </w:p>
    <w:p w14:paraId="3CA254E6" w14:textId="77777777" w:rsidR="00794A1A" w:rsidRPr="001412C6" w:rsidRDefault="00794A1A" w:rsidP="00794A1A">
      <w:pPr>
        <w:pStyle w:val="NormalWeb"/>
        <w:shd w:val="clear" w:color="auto" w:fill="FFFFFF"/>
        <w:spacing w:before="0" w:beforeAutospacing="0" w:after="150" w:afterAutospacing="0"/>
        <w:jc w:val="center"/>
        <w:rPr>
          <w:rFonts w:ascii="UVN Mau Tim 1" w:eastAsiaTheme="majorEastAsia" w:hAnsi="UVN Mau Tim 1" w:cstheme="majorBidi"/>
          <w:spacing w:val="6"/>
          <w:kern w:val="28"/>
          <w:sz w:val="52"/>
          <w:szCs w:val="52"/>
        </w:rPr>
      </w:pPr>
      <w:r w:rsidRPr="001412C6">
        <w:rPr>
          <w:rFonts w:ascii="UVN Mau Tim 1" w:eastAsiaTheme="majorEastAsia" w:hAnsi="UVN Mau Tim 1" w:cstheme="majorBidi"/>
          <w:spacing w:val="6"/>
          <w:kern w:val="28"/>
          <w:sz w:val="52"/>
          <w:szCs w:val="52"/>
        </w:rPr>
        <w:t>DẤU ẤN CỘNG ĐOÀN 2024</w:t>
      </w:r>
    </w:p>
    <w:p w14:paraId="3A9FD851" w14:textId="423746F7" w:rsidR="00794A1A" w:rsidRPr="001412C6" w:rsidRDefault="001412C6" w:rsidP="001412C6">
      <w:pPr>
        <w:pStyle w:val="NormalWeb"/>
        <w:shd w:val="clear" w:color="auto" w:fill="FFFFFF"/>
        <w:spacing w:before="0" w:beforeAutospacing="0" w:after="150" w:afterAutospacing="0"/>
        <w:jc w:val="right"/>
        <w:rPr>
          <w:rFonts w:ascii="Calibri" w:eastAsiaTheme="majorEastAsia" w:hAnsi="Calibri" w:cstheme="majorBidi"/>
          <w:b/>
          <w:iCs/>
          <w:sz w:val="22"/>
        </w:rPr>
      </w:pPr>
      <w:r w:rsidRPr="001412C6">
        <w:rPr>
          <w:rFonts w:ascii="Calibri" w:eastAsiaTheme="majorEastAsia" w:hAnsi="Calibri" w:cstheme="majorBidi"/>
          <w:b/>
          <w:iCs/>
          <w:sz w:val="22"/>
        </w:rPr>
        <w:t>Lê Thiên</w:t>
      </w:r>
    </w:p>
    <w:p w14:paraId="213A7052" w14:textId="0CD356F1"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 xml:space="preserve">Năm 2024, Cộng Đoàn CGVN Giáo </w:t>
      </w:r>
      <w:r w:rsidR="00854A7C" w:rsidRPr="00854A7C">
        <w:rPr>
          <w:rFonts w:ascii="UVN Thay Giao" w:eastAsiaTheme="minorHAnsi" w:hAnsi="UVN Thay Giao" w:cstheme="minorBidi"/>
          <w:sz w:val="22"/>
          <w:szCs w:val="22"/>
        </w:rPr>
        <w:t>phậ</w:t>
      </w:r>
      <w:r w:rsidRPr="001412C6">
        <w:rPr>
          <w:rFonts w:ascii="UVN Thay Giao" w:eastAsiaTheme="minorHAnsi" w:hAnsi="UVN Thay Giao" w:cstheme="minorBidi"/>
          <w:sz w:val="22"/>
          <w:szCs w:val="22"/>
        </w:rPr>
        <w:t xml:space="preserve">n Metuchen mừng kỷ niệm 25 năm </w:t>
      </w:r>
      <w:r w:rsidR="00854A7C" w:rsidRPr="00854A7C">
        <w:rPr>
          <w:rFonts w:ascii="UVN Thay Giao" w:eastAsiaTheme="minorHAnsi" w:hAnsi="UVN Thay Giao" w:cstheme="minorBidi"/>
          <w:sz w:val="22"/>
          <w:szCs w:val="22"/>
        </w:rPr>
        <w:t>Hồ</w:t>
      </w:r>
      <w:r w:rsidRPr="001412C6">
        <w:rPr>
          <w:rFonts w:ascii="UVN Thay Giao" w:eastAsiaTheme="minorHAnsi" w:hAnsi="UVN Thay Giao" w:cstheme="minorBidi"/>
          <w:sz w:val="22"/>
          <w:szCs w:val="22"/>
        </w:rPr>
        <w:t xml:space="preserve">ng ân thiên chức Linh mục của Cha Phêrô Trần Việt Hùng, Chính Xứ Nhà thờ Our Lady of Czestochowa, South Plainfield, Giáo </w:t>
      </w:r>
      <w:r w:rsidR="00854A7C" w:rsidRPr="00854A7C">
        <w:rPr>
          <w:rFonts w:ascii="UVN Thay Giao" w:eastAsiaTheme="minorHAnsi" w:hAnsi="UVN Thay Giao" w:cstheme="minorBidi"/>
          <w:sz w:val="22"/>
          <w:szCs w:val="22"/>
        </w:rPr>
        <w:t>phậ</w:t>
      </w:r>
      <w:r w:rsidR="00854A7C" w:rsidRPr="001412C6">
        <w:rPr>
          <w:rFonts w:ascii="UVN Thay Giao" w:eastAsiaTheme="minorHAnsi" w:hAnsi="UVN Thay Giao" w:cstheme="minorBidi"/>
          <w:sz w:val="22"/>
          <w:szCs w:val="22"/>
        </w:rPr>
        <w:t>n</w:t>
      </w:r>
      <w:r w:rsidR="00854A7C" w:rsidRPr="001412C6">
        <w:rPr>
          <w:rFonts w:ascii="UVN Thay Giao" w:eastAsiaTheme="minorHAnsi" w:hAnsi="UVN Thay Giao" w:cstheme="minorBidi"/>
          <w:sz w:val="22"/>
          <w:szCs w:val="22"/>
        </w:rPr>
        <w:t xml:space="preserve"> </w:t>
      </w:r>
      <w:r w:rsidRPr="001412C6">
        <w:rPr>
          <w:rFonts w:ascii="UVN Thay Giao" w:eastAsiaTheme="minorHAnsi" w:hAnsi="UVN Thay Giao" w:cstheme="minorBidi"/>
          <w:sz w:val="22"/>
          <w:szCs w:val="22"/>
        </w:rPr>
        <w:t>Metuchen, New Jersey, Hoa Kỳ, đồng thời đánh dấu Lễ Ngọc Hôn Phối (60 năm) của Ông Bà Trần Quang Khanh, song thân Cha Phêrô: những kỷ niệm khó quên, mạn phép vắn tắt phác họa đôi nét thô thiển sau đây.</w:t>
      </w:r>
    </w:p>
    <w:p w14:paraId="59F3CBE9" w14:textId="77777777" w:rsidR="00794A1A" w:rsidRPr="003E726D" w:rsidRDefault="00794A1A" w:rsidP="001412C6">
      <w:pPr>
        <w:pStyle w:val="NormalWeb"/>
        <w:shd w:val="clear" w:color="auto" w:fill="FFFFFF"/>
        <w:spacing w:before="0" w:beforeAutospacing="0" w:after="0" w:afterAutospacing="0"/>
        <w:ind w:firstLine="432"/>
        <w:jc w:val="both"/>
        <w:rPr>
          <w:sz w:val="21"/>
          <w:szCs w:val="21"/>
        </w:rPr>
      </w:pPr>
      <w:r w:rsidRPr="003E726D">
        <w:rPr>
          <w:sz w:val="21"/>
          <w:szCs w:val="21"/>
        </w:rPr>
        <w:t> </w:t>
      </w:r>
    </w:p>
    <w:p w14:paraId="78E2867A"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b/>
          <w:bCs/>
          <w:sz w:val="22"/>
          <w:szCs w:val="22"/>
        </w:rPr>
      </w:pPr>
      <w:r w:rsidRPr="001412C6">
        <w:rPr>
          <w:rFonts w:ascii="UVN Thay Giao" w:eastAsiaTheme="minorHAnsi" w:hAnsi="UVN Thay Giao" w:cstheme="minorBidi"/>
          <w:b/>
          <w:bCs/>
          <w:sz w:val="22"/>
          <w:szCs w:val="22"/>
        </w:rPr>
        <w:t>Chúc Mừng Lễ Ngọc ÔB. Trần Quang Khanh</w:t>
      </w:r>
    </w:p>
    <w:p w14:paraId="254DF88C"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b/>
          <w:bCs/>
          <w:sz w:val="22"/>
          <w:szCs w:val="22"/>
        </w:rPr>
        <w:t>Vui Mừng Lễ Bạc Cha Phêrô Trần Việt Hùng</w:t>
      </w:r>
    </w:p>
    <w:p w14:paraId="3B44E103"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b/>
          <w:bCs/>
          <w:sz w:val="22"/>
          <w:szCs w:val="22"/>
        </w:rPr>
      </w:pPr>
    </w:p>
    <w:p w14:paraId="5C78F4DF"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b/>
          <w:bCs/>
          <w:sz w:val="22"/>
          <w:szCs w:val="22"/>
        </w:rPr>
        <w:t>Mẹ cha Lễ Cưới Kim Cương</w:t>
      </w:r>
    </w:p>
    <w:p w14:paraId="2757057A"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b/>
          <w:bCs/>
          <w:sz w:val="22"/>
          <w:szCs w:val="22"/>
        </w:rPr>
        <w:t>Con trai quý tử dặm trường dấn thân</w:t>
      </w:r>
    </w:p>
    <w:p w14:paraId="5079D377"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b/>
          <w:bCs/>
          <w:sz w:val="22"/>
          <w:szCs w:val="22"/>
        </w:rPr>
        <w:t>Mẹ cha trọn nghĩa vợ chồng</w:t>
      </w:r>
    </w:p>
    <w:p w14:paraId="6CB25445"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b/>
          <w:bCs/>
          <w:sz w:val="22"/>
          <w:szCs w:val="22"/>
        </w:rPr>
        <w:t>Con trai Linh mục dốc lòng hy sinh</w:t>
      </w:r>
    </w:p>
    <w:p w14:paraId="1057C551" w14:textId="25E80A90"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b/>
          <w:bCs/>
          <w:sz w:val="22"/>
          <w:szCs w:val="22"/>
        </w:rPr>
        <w:t xml:space="preserve">Hăm lăm năm chẵn vững bền </w:t>
      </w:r>
    </w:p>
    <w:p w14:paraId="12397DC9"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b/>
          <w:bCs/>
          <w:sz w:val="22"/>
          <w:szCs w:val="22"/>
        </w:rPr>
        <w:t>Giáo dân Việt-Mỹ dưới trên một nhà</w:t>
      </w:r>
    </w:p>
    <w:p w14:paraId="429B34D4"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57467451"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b/>
          <w:bCs/>
          <w:sz w:val="22"/>
          <w:szCs w:val="22"/>
        </w:rPr>
        <w:t xml:space="preserve">Cũng trong năm 2024, Cộng đoàn CGVN Giáo phận Metuchen, New Jersey lại hân hoan mừng lễ thụ phong linh mục Cha Phêrô Phan Văn Ái và Cha Giuse Hồ Thiên Ban. </w:t>
      </w:r>
      <w:r w:rsidRPr="001412C6">
        <w:rPr>
          <w:rFonts w:ascii="UVN Thay Giao" w:eastAsiaTheme="minorHAnsi" w:hAnsi="UVN Thay Giao" w:cstheme="minorBidi"/>
          <w:sz w:val="22"/>
          <w:szCs w:val="22"/>
        </w:rPr>
        <w:t>Thánh lễ Tạ Ơn mừng hai tân Linh mục được cử hành vào lúc 01 giờ chiều 16/6/2024 tại Nhà thờ Our Lady of Czestochowa, South Plainfield, New Jersey.</w:t>
      </w:r>
    </w:p>
    <w:p w14:paraId="44E93652" w14:textId="77777777"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p>
    <w:p w14:paraId="1692525C" w14:textId="77777777" w:rsidR="001412C6" w:rsidRDefault="001412C6"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4F3E1BC1" w14:textId="77777777" w:rsidR="001412C6" w:rsidRPr="001412C6" w:rsidRDefault="001412C6"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41D5BB09"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Mừng hai Cha hồng ân thánh hiến</w:t>
      </w:r>
    </w:p>
    <w:p w14:paraId="3F751A8B"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Đời tông đồ vững tiến từ đây</w:t>
      </w:r>
    </w:p>
    <w:p w14:paraId="0A880AE9" w14:textId="24C43C85"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 xml:space="preserve">Phúc lành Ban phát </w:t>
      </w:r>
      <w:r w:rsidR="00854A7C" w:rsidRPr="00854A7C">
        <w:rPr>
          <w:rFonts w:ascii="UVN Thay Giao" w:eastAsiaTheme="minorHAnsi" w:hAnsi="UVN Thay Giao" w:cstheme="minorBidi"/>
          <w:sz w:val="22"/>
          <w:szCs w:val="22"/>
        </w:rPr>
        <w:t>rộ</w:t>
      </w:r>
      <w:r w:rsidRPr="001412C6">
        <w:rPr>
          <w:rFonts w:ascii="UVN Thay Giao" w:eastAsiaTheme="minorHAnsi" w:hAnsi="UVN Thay Giao" w:cstheme="minorBidi"/>
          <w:sz w:val="22"/>
          <w:szCs w:val="22"/>
        </w:rPr>
        <w:t>ng tay</w:t>
      </w:r>
    </w:p>
    <w:p w14:paraId="201739E7"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Ngọn cờ bác ÁI tung bay khắp trời</w:t>
      </w:r>
    </w:p>
    <w:p w14:paraId="361521AB"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p>
    <w:p w14:paraId="63B97349" w14:textId="58876E7E" w:rsidR="00794A1A" w:rsidRPr="001412C6" w:rsidRDefault="00794A1A" w:rsidP="001412C6">
      <w:pPr>
        <w:pStyle w:val="NormalWeb"/>
        <w:shd w:val="clear" w:color="auto" w:fill="FFFFFF"/>
        <w:spacing w:before="0" w:beforeAutospacing="0" w:after="0" w:afterAutospacing="0"/>
        <w:ind w:firstLine="432"/>
        <w:jc w:val="center"/>
        <w:rPr>
          <w:rFonts w:ascii="UVN Thay Giao" w:eastAsiaTheme="minorHAnsi" w:hAnsi="UVN Thay Giao" w:cstheme="minorBidi"/>
          <w:sz w:val="22"/>
          <w:szCs w:val="22"/>
        </w:rPr>
      </w:pPr>
      <w:r w:rsidRPr="001412C6">
        <w:rPr>
          <w:rFonts w:ascii="UVN Thay Giao" w:eastAsiaTheme="minorHAnsi" w:hAnsi="UVN Thay Giao" w:cstheme="minorBidi"/>
          <w:sz w:val="22"/>
          <w:szCs w:val="22"/>
        </w:rPr>
        <w:br/>
      </w:r>
      <w:r w:rsidRPr="001412C6">
        <w:rPr>
          <w:rFonts w:ascii="UVN Thay Giao" w:eastAsiaTheme="minorHAnsi" w:hAnsi="UVN Thay Giao" w:cstheme="minorBidi"/>
          <w:noProof/>
          <w:sz w:val="22"/>
          <w:szCs w:val="22"/>
        </w:rPr>
        <w:drawing>
          <wp:inline distT="0" distB="0" distL="0" distR="0" wp14:anchorId="329D590E" wp14:editId="596E2E00">
            <wp:extent cx="2872760" cy="2719071"/>
            <wp:effectExtent l="0" t="0" r="3810" b="5080"/>
            <wp:docPr id="1642920863" name="Picture 2" descr="Cộng Đoàn Công Giáo Việt Nam, Giáo Phận Metuchen, 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ộng Đoàn Công Giáo Việt Nam, Giáo Phận Metuchen, N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356" cy="2766961"/>
                    </a:xfrm>
                    <a:prstGeom prst="rect">
                      <a:avLst/>
                    </a:prstGeom>
                    <a:noFill/>
                    <a:ln>
                      <a:noFill/>
                    </a:ln>
                  </pic:spPr>
                </pic:pic>
              </a:graphicData>
            </a:graphic>
          </wp:inline>
        </w:drawing>
      </w:r>
      <w:r w:rsidRPr="001412C6">
        <w:rPr>
          <w:rFonts w:ascii="UVN Thay Giao" w:eastAsiaTheme="minorHAnsi" w:hAnsi="UVN Thay Giao" w:cstheme="minorBidi"/>
          <w:sz w:val="22"/>
          <w:szCs w:val="22"/>
        </w:rPr>
        <w:t xml:space="preserve">  </w:t>
      </w:r>
      <w:r w:rsidRPr="001412C6">
        <w:rPr>
          <w:rFonts w:ascii="UVN Thay Giao" w:eastAsiaTheme="minorHAnsi" w:hAnsi="UVN Thay Giao" w:cstheme="minorBidi"/>
          <w:noProof/>
          <w:sz w:val="22"/>
          <w:szCs w:val="22"/>
        </w:rPr>
        <w:drawing>
          <wp:inline distT="0" distB="0" distL="0" distR="0" wp14:anchorId="72E78D83" wp14:editId="382CE0CA">
            <wp:extent cx="2750182" cy="2062422"/>
            <wp:effectExtent l="952" t="0" r="0" b="0"/>
            <wp:docPr id="489602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762225" cy="2071454"/>
                    </a:xfrm>
                    <a:prstGeom prst="rect">
                      <a:avLst/>
                    </a:prstGeom>
                    <a:noFill/>
                    <a:ln>
                      <a:noFill/>
                    </a:ln>
                  </pic:spPr>
                </pic:pic>
              </a:graphicData>
            </a:graphic>
          </wp:inline>
        </w:drawing>
      </w:r>
    </w:p>
    <w:p w14:paraId="5C88B360" w14:textId="3AD09307" w:rsidR="00794A1A" w:rsidRPr="001412C6" w:rsidRDefault="00794A1A" w:rsidP="001412C6">
      <w:pPr>
        <w:pStyle w:val="NormalWeb"/>
        <w:shd w:val="clear" w:color="auto" w:fill="FFFFFF"/>
        <w:spacing w:before="0" w:beforeAutospacing="0" w:after="0" w:afterAutospacing="0"/>
        <w:ind w:firstLine="432"/>
        <w:jc w:val="center"/>
        <w:rPr>
          <w:rFonts w:ascii="UVN Thay Giao" w:eastAsiaTheme="minorHAnsi" w:hAnsi="UVN Thay Giao" w:cstheme="minorBidi"/>
          <w:sz w:val="22"/>
          <w:szCs w:val="22"/>
        </w:rPr>
      </w:pPr>
      <w:r w:rsidRPr="001412C6">
        <w:rPr>
          <w:rFonts w:ascii="UVN Thay Giao" w:eastAsiaTheme="minorHAnsi" w:hAnsi="UVN Thay Giao" w:cstheme="minorBidi"/>
          <w:sz w:val="22"/>
          <w:szCs w:val="22"/>
        </w:rPr>
        <w:t>Cha Ái   Cha Hùng  Cha Ban</w:t>
      </w:r>
    </w:p>
    <w:p w14:paraId="03564D62"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20E36479"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t xml:space="preserve"> </w:t>
      </w:r>
    </w:p>
    <w:p w14:paraId="4E922E74"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590CF054"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606CBEB3"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46DCC05A"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1DCC290B"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3C4F5780"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684225A6" w14:textId="77777777" w:rsidR="00794A1A" w:rsidRPr="001412C6" w:rsidRDefault="00794A1A" w:rsidP="001412C6">
      <w:pPr>
        <w:pStyle w:val="NormalWeb"/>
        <w:shd w:val="clear" w:color="auto" w:fill="FFFFFF"/>
        <w:spacing w:before="0" w:beforeAutospacing="0" w:after="0" w:afterAutospacing="0"/>
        <w:jc w:val="both"/>
        <w:rPr>
          <w:rFonts w:asciiTheme="minorHAnsi" w:eastAsiaTheme="minorHAnsi" w:hAnsiTheme="minorHAnsi" w:cstheme="minorBidi"/>
          <w:sz w:val="22"/>
          <w:szCs w:val="22"/>
          <w:lang w:val="vi-VN"/>
        </w:rPr>
      </w:pPr>
    </w:p>
    <w:p w14:paraId="6D887492" w14:textId="05CFFFC6" w:rsidR="001412C6" w:rsidRDefault="00794A1A" w:rsidP="001412C6">
      <w:pPr>
        <w:pStyle w:val="NormalWeb"/>
        <w:shd w:val="clear" w:color="auto" w:fill="FFFFFF"/>
        <w:spacing w:before="0" w:beforeAutospacing="0" w:after="0" w:afterAutospacing="0"/>
        <w:ind w:firstLine="432"/>
        <w:jc w:val="both"/>
        <w:rPr>
          <w:rFonts w:asciiTheme="minorHAnsi" w:eastAsiaTheme="majorEastAsia" w:hAnsiTheme="minorHAnsi" w:cstheme="majorBidi"/>
          <w:b/>
          <w:bCs/>
          <w:sz w:val="28"/>
          <w:szCs w:val="28"/>
          <w:lang w:val="vi-VN"/>
        </w:rPr>
      </w:pPr>
      <w:r w:rsidRPr="001412C6">
        <w:rPr>
          <w:rFonts w:ascii="UVN Thay Giao" w:eastAsiaTheme="majorEastAsia" w:hAnsi="UVN Thay Giao" w:cstheme="majorBidi"/>
          <w:b/>
          <w:bCs/>
          <w:sz w:val="28"/>
          <w:szCs w:val="28"/>
        </w:rPr>
        <w:lastRenderedPageBreak/>
        <w:t xml:space="preserve">Tết Nguyên Đán, Xuân Ất </w:t>
      </w:r>
      <w:r w:rsidR="00854A7C" w:rsidRPr="00854A7C">
        <w:rPr>
          <w:rFonts w:ascii="UVN Thay Giao" w:eastAsiaTheme="majorEastAsia" w:hAnsi="UVN Thay Giao" w:cstheme="majorBidi"/>
          <w:b/>
          <w:bCs/>
          <w:sz w:val="28"/>
          <w:szCs w:val="28"/>
        </w:rPr>
        <w:t>Tỵ</w:t>
      </w:r>
      <w:r w:rsidRPr="001412C6">
        <w:rPr>
          <w:rFonts w:ascii="UVN Thay Giao" w:eastAsiaTheme="majorEastAsia" w:hAnsi="UVN Thay Giao" w:cstheme="majorBidi"/>
          <w:b/>
          <w:bCs/>
          <w:sz w:val="28"/>
          <w:szCs w:val="28"/>
        </w:rPr>
        <w:t xml:space="preserve"> </w:t>
      </w:r>
    </w:p>
    <w:p w14:paraId="4CAB40A6" w14:textId="7C0677F9" w:rsidR="00794A1A" w:rsidRPr="00225D60" w:rsidRDefault="00794A1A" w:rsidP="001412C6">
      <w:pPr>
        <w:pStyle w:val="NormalWeb"/>
        <w:shd w:val="clear" w:color="auto" w:fill="FFFFFF"/>
        <w:spacing w:before="0" w:beforeAutospacing="0" w:after="0" w:afterAutospacing="0"/>
        <w:ind w:firstLine="432"/>
        <w:jc w:val="center"/>
        <w:rPr>
          <w:rFonts w:asciiTheme="minorHAnsi" w:eastAsiaTheme="majorEastAsia" w:hAnsiTheme="minorHAnsi" w:cstheme="majorBidi"/>
          <w:b/>
          <w:bCs/>
          <w:sz w:val="28"/>
          <w:szCs w:val="28"/>
          <w:lang w:val="vi-VN"/>
        </w:rPr>
      </w:pPr>
      <w:r w:rsidRPr="001412C6">
        <w:rPr>
          <w:rFonts w:ascii="UVN Thay Giao" w:eastAsiaTheme="majorEastAsia" w:hAnsi="UVN Thay Giao" w:cstheme="majorBidi"/>
          <w:b/>
          <w:bCs/>
          <w:sz w:val="28"/>
          <w:szCs w:val="28"/>
        </w:rPr>
        <w:t>2025</w:t>
      </w:r>
    </w:p>
    <w:p w14:paraId="4BA56815" w14:textId="77777777" w:rsidR="001412C6" w:rsidRPr="001412C6" w:rsidRDefault="001412C6" w:rsidP="001412C6">
      <w:pPr>
        <w:pStyle w:val="NormalWeb"/>
        <w:shd w:val="clear" w:color="auto" w:fill="FFFFFF"/>
        <w:spacing w:before="0" w:beforeAutospacing="0" w:after="0" w:afterAutospacing="0"/>
        <w:ind w:firstLine="432"/>
        <w:jc w:val="both"/>
        <w:rPr>
          <w:rFonts w:asciiTheme="minorHAnsi" w:eastAsiaTheme="majorEastAsia" w:hAnsiTheme="minorHAnsi" w:cstheme="majorBidi"/>
          <w:b/>
          <w:bCs/>
          <w:sz w:val="28"/>
          <w:szCs w:val="28"/>
          <w:lang w:val="vi-VN"/>
        </w:rPr>
      </w:pPr>
    </w:p>
    <w:p w14:paraId="60DBF6FF" w14:textId="77777777"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 xml:space="preserve">Ngày Tết (còn gọi là Tết Nguyên Đán, Tết cổ truyền) là ngày lễ truyền thống hằng năm của người Việt Nam, được diễn ra vào những ngày đầu chu kỳ hằng năm Âm lịch. </w:t>
      </w:r>
    </w:p>
    <w:p w14:paraId="1FC296B9" w14:textId="77777777" w:rsidR="00225D60" w:rsidRP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719F748B" w14:textId="77777777"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 xml:space="preserve">Tên gọi “Tết” được giải thích là từ chữ “Tiết” trong chữ Hán: Tiết Nguyên Đán – chữ “nguyên” trong tiếng Hán có nghĩa là “sự khởi đầu”; và từ “đán” nghĩa là “buổi sáng sớm”. </w:t>
      </w:r>
    </w:p>
    <w:p w14:paraId="0051F47A" w14:textId="77777777" w:rsidR="00225D60" w:rsidRP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0D46E585" w14:textId="201141C4"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Người ta hiểu đây là ngày đầu của một năm mới, một mùa xuân mới, giờ phút thiêng liêng khởi sự chu kỳ của năm mới, từ đó dành cho nhau những lời chúc tốt đẹp nhất, những nghĩa tình thắm thiết nhất cùng những chia sẻ tốt đẹp nhất.</w:t>
      </w:r>
    </w:p>
    <w:p w14:paraId="5B311208" w14:textId="77777777" w:rsidR="00225D60" w:rsidRP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73DFDDE1" w14:textId="5114C7CE"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 xml:space="preserve">Trong tâm tình của người Việt Nam, Tết chính là dịp hiếm hoi mà những người con xa quê có thể trở về “nhà mình”, quây quần bên người thân trong gia đình của mình. Để tưởng nhớ và cầu nguyện cho nhau, đặc biệt cho cha mẹ ông bà, tổ tiên và người thân đã ra đi trước chúng. </w:t>
      </w:r>
    </w:p>
    <w:p w14:paraId="4AF0601D" w14:textId="77777777" w:rsidR="00225D60" w:rsidRP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6E4FF446" w14:textId="77777777"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 xml:space="preserve">Từ đó, hầu hết các gia đình Việt Nam đều tổ chức kính nhớ tổ tiên, ông bà, cha mẹ, thân hữu đã ra đi. Và cũng từ đó, người ta có những “mâm ngũ quả”, nhang đèn trên bàn thờ gia tiên…cùng với bánh trái và những thứ tốt đẹp nhất của truyền thống không thể thiếu, đặc biệt… bánh tét, bánh chưng, heo mỡ, dưa hành…  </w:t>
      </w:r>
    </w:p>
    <w:p w14:paraId="6B591EEF" w14:textId="77777777" w:rsidR="00225D60" w:rsidRP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0C5B253B" w14:textId="77777777"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Tết là ngày mà gia đình, thân hữu cùng bạn bè ngồi lại với nhau xúm xít chuyện trò trong “chén tạc, chén thù” ôn cố tri tân, gợi nhắc những chuyện vui đã trải qua để hướng về một tương lai tốt đẹp hơn.</w:t>
      </w:r>
    </w:p>
    <w:p w14:paraId="2CF7BDF2" w14:textId="77777777" w:rsid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7D84157B" w14:textId="77777777" w:rsid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5B656650" w14:textId="77777777" w:rsid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5B34EB7A" w14:textId="77777777" w:rsidR="00225D60" w:rsidRP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1FB00F65"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Từ sau biến cố 30/4/1975 đến nay, hết lớp này sang lớp khác, người Việt ồ ạt rời bỏ quê hương tìm đất sống, tìm sự an bình để sống mà Hoa Kỳ là chốn dung thân đáng chọn tuy chưa hẳn đã là lý tưởng đối với một số người!</w:t>
      </w:r>
    </w:p>
    <w:p w14:paraId="404B49B1" w14:textId="25ADE311"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Chúng ta kẻ trước người sau đã trải qua 50 năm, 40 năm, 30 năm, 20</w:t>
      </w:r>
      <w:r w:rsidR="00854A7C">
        <w:rPr>
          <w:rFonts w:asciiTheme="minorHAnsi" w:eastAsiaTheme="minorHAnsi" w:hAnsiTheme="minorHAnsi" w:cstheme="minorBidi"/>
          <w:sz w:val="22"/>
          <w:szCs w:val="22"/>
          <w:lang w:val="vi-VN"/>
        </w:rPr>
        <w:t xml:space="preserve"> </w:t>
      </w:r>
      <w:r w:rsidR="00854A7C" w:rsidRPr="00854A7C">
        <w:rPr>
          <w:rFonts w:ascii="UVN Thay Giao" w:eastAsiaTheme="minorHAnsi" w:hAnsi="UVN Thay Giao" w:cstheme="minorBidi"/>
          <w:sz w:val="22"/>
          <w:szCs w:val="22"/>
        </w:rPr>
        <w:t>năm</w:t>
      </w:r>
      <w:r w:rsidRPr="001412C6">
        <w:rPr>
          <w:rFonts w:ascii="UVN Thay Giao" w:eastAsiaTheme="minorHAnsi" w:hAnsi="UVN Thay Giao" w:cstheme="minorBidi"/>
          <w:sz w:val="22"/>
          <w:szCs w:val="22"/>
        </w:rPr>
        <w:t xml:space="preserve">, 10 năm, hoặc chỉ mới năm ba năm xa xứ, thậm chí </w:t>
      </w:r>
      <w:r w:rsidR="00854A7C" w:rsidRPr="00854A7C">
        <w:rPr>
          <w:rFonts w:ascii="UVN Thay Giao" w:eastAsiaTheme="minorHAnsi" w:hAnsi="UVN Thay Giao" w:cstheme="minorBidi"/>
          <w:sz w:val="22"/>
          <w:szCs w:val="22"/>
        </w:rPr>
        <w:t>í</w:t>
      </w:r>
      <w:r w:rsidRPr="001412C6">
        <w:rPr>
          <w:rFonts w:ascii="UVN Thay Giao" w:eastAsiaTheme="minorHAnsi" w:hAnsi="UVN Thay Giao" w:cstheme="minorBidi"/>
          <w:sz w:val="22"/>
          <w:szCs w:val="22"/>
        </w:rPr>
        <w:t xml:space="preserve">t hơn. Chúng ta thừa hưởng cuộc sống an bình, ấm no, thịnh vượng, con cháu tiến thân trong nhiều lãnh vực tri thức khác nhau, tuy rằng không ít người thân chúng ta đã ra đi vì tuổi tác hay bệnh tật theo lẽ thường sinh tử hữu mạng. </w:t>
      </w:r>
    </w:p>
    <w:p w14:paraId="61840370" w14:textId="77777777" w:rsidR="00225D60" w:rsidRP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2356E764" w14:textId="2904A5F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 xml:space="preserve">Chúng ta cùng nhau cảm tạ Ơn Chúa đã dìu dắt chúng ta vượt bao khốn khó thăng trầm, giờ đây vui hưởng cuộc sống thanh bình </w:t>
      </w:r>
      <w:r w:rsidR="00854A7C" w:rsidRPr="00854A7C">
        <w:rPr>
          <w:rFonts w:ascii="UVN Thay Giao" w:eastAsiaTheme="minorHAnsi" w:hAnsi="UVN Thay Giao" w:cstheme="minorBidi"/>
          <w:sz w:val="22"/>
          <w:szCs w:val="22"/>
        </w:rPr>
        <w:t>thị</w:t>
      </w:r>
      <w:r w:rsidRPr="001412C6">
        <w:rPr>
          <w:rFonts w:ascii="UVN Thay Giao" w:eastAsiaTheme="minorHAnsi" w:hAnsi="UVN Thay Giao" w:cstheme="minorBidi"/>
          <w:sz w:val="22"/>
          <w:szCs w:val="22"/>
        </w:rPr>
        <w:t xml:space="preserve">nh vượng. </w:t>
      </w:r>
    </w:p>
    <w:p w14:paraId="57F7A3DE"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 xml:space="preserve">Bà con chúng ta trong Cộng đoàn kẻ ở người đi. </w:t>
      </w:r>
    </w:p>
    <w:p w14:paraId="525672DC"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 xml:space="preserve">Với người đã ra đi, chúng ta cầu xin họ được nghỉ yên trong Chúa. </w:t>
      </w:r>
    </w:p>
    <w:p w14:paraId="59813B63" w14:textId="7BCA1CAC"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 xml:space="preserve">Với người còn ở lại, chúng ta kết đoàn, yêu thương, tha thứ và không ngừng tạ ơn Chúa, </w:t>
      </w:r>
      <w:r w:rsidR="00854A7C" w:rsidRPr="00854A7C">
        <w:rPr>
          <w:rFonts w:ascii="UVN Thay Giao" w:eastAsiaTheme="minorHAnsi" w:hAnsi="UVN Thay Giao" w:cstheme="minorHAnsi"/>
          <w:sz w:val="22"/>
          <w:szCs w:val="22"/>
        </w:rPr>
        <w:t>t</w:t>
      </w:r>
      <w:r w:rsidR="00854A7C" w:rsidRPr="00854A7C">
        <w:rPr>
          <w:rFonts w:ascii="UVN Thay Giao" w:eastAsiaTheme="minorHAnsi" w:hAnsi="UVN Thay Giao" w:cstheme="minorBidi"/>
          <w:sz w:val="22"/>
          <w:szCs w:val="22"/>
        </w:rPr>
        <w:t>ạ</w:t>
      </w:r>
      <w:r w:rsidRPr="001412C6">
        <w:rPr>
          <w:rFonts w:ascii="UVN Thay Giao" w:eastAsiaTheme="minorHAnsi" w:hAnsi="UVN Thay Giao" w:cstheme="minorBidi"/>
          <w:sz w:val="22"/>
          <w:szCs w:val="22"/>
        </w:rPr>
        <w:t xml:space="preserve"> ơn chốn đất lành chim đậu, tạ ơn những ai cưu mang chúng ta, cứu giúp chúng ta, vực chúng ta </w:t>
      </w:r>
      <w:r w:rsidR="00854A7C">
        <w:rPr>
          <w:rFonts w:asciiTheme="minorHAnsi" w:eastAsiaTheme="minorHAnsi" w:hAnsiTheme="minorHAnsi" w:cstheme="minorHAnsi"/>
          <w:sz w:val="22"/>
          <w:szCs w:val="22"/>
        </w:rPr>
        <w:t>tr</w:t>
      </w:r>
      <w:r w:rsidRPr="001412C6">
        <w:rPr>
          <w:rFonts w:ascii="UVN Thay Giao" w:eastAsiaTheme="minorHAnsi" w:hAnsi="UVN Thay Giao" w:cstheme="minorBidi"/>
          <w:sz w:val="22"/>
          <w:szCs w:val="22"/>
        </w:rPr>
        <w:t xml:space="preserve">ỗi dậy, dìu chúng ta đi... </w:t>
      </w:r>
      <w:r w:rsidR="001412C6" w:rsidRPr="001412C6">
        <w:rPr>
          <w:rFonts w:ascii="UVN Thay Giao" w:eastAsiaTheme="minorHAnsi" w:hAnsi="UVN Thay Giao" w:cstheme="minorBidi"/>
          <w:sz w:val="22"/>
          <w:szCs w:val="22"/>
        </w:rPr>
        <w:sym w:font="Wingdings" w:char="F06E"/>
      </w:r>
    </w:p>
    <w:p w14:paraId="4DD01A28" w14:textId="77777777" w:rsidR="00794A1A" w:rsidRPr="001412C6" w:rsidRDefault="00794A1A" w:rsidP="001412C6">
      <w:pPr>
        <w:pStyle w:val="NormalWeb"/>
        <w:shd w:val="clear" w:color="auto" w:fill="FFFFFF"/>
        <w:spacing w:before="0" w:beforeAutospacing="0" w:after="150" w:afterAutospacing="0"/>
        <w:ind w:firstLine="720"/>
        <w:jc w:val="both"/>
        <w:rPr>
          <w:rFonts w:ascii="UVN Thay Giao" w:eastAsiaTheme="minorHAnsi" w:hAnsi="UVN Thay Giao" w:cstheme="minorBidi"/>
          <w:sz w:val="22"/>
          <w:szCs w:val="22"/>
        </w:rPr>
      </w:pPr>
    </w:p>
    <w:p w14:paraId="43885E87" w14:textId="77777777" w:rsidR="00794A1A" w:rsidRPr="001412C6" w:rsidRDefault="00794A1A" w:rsidP="001412C6">
      <w:pPr>
        <w:pStyle w:val="NormalWeb"/>
        <w:shd w:val="clear" w:color="auto" w:fill="FFFFFF"/>
        <w:spacing w:before="0" w:beforeAutospacing="0" w:after="150" w:afterAutospacing="0"/>
        <w:ind w:firstLine="720"/>
        <w:jc w:val="both"/>
        <w:rPr>
          <w:rFonts w:ascii="UVN Thay Giao" w:eastAsiaTheme="minorHAnsi" w:hAnsi="UVN Thay Giao" w:cstheme="minorBidi"/>
          <w:sz w:val="22"/>
          <w:szCs w:val="22"/>
        </w:rPr>
      </w:pPr>
    </w:p>
    <w:p w14:paraId="619F2D65" w14:textId="77777777" w:rsidR="00794A1A" w:rsidRDefault="00794A1A" w:rsidP="00794A1A"/>
    <w:p w14:paraId="419CAE37" w14:textId="77777777" w:rsidR="00794A1A" w:rsidRPr="00794A1A" w:rsidRDefault="00794A1A" w:rsidP="00794A1A">
      <w:pPr>
        <w:jc w:val="left"/>
        <w:rPr>
          <w:rStyle w:val="Hyperlink"/>
          <w:rFonts w:asciiTheme="minorHAnsi" w:hAnsiTheme="minorHAnsi"/>
          <w:color w:val="auto"/>
          <w:u w:val="none"/>
          <w:lang w:val="vi-VN"/>
        </w:rPr>
      </w:pPr>
    </w:p>
    <w:p w14:paraId="29AAEF43" w14:textId="77777777" w:rsidR="00B13977" w:rsidRPr="00844B9F" w:rsidRDefault="00B13977" w:rsidP="00040D74">
      <w:pPr>
        <w:ind w:firstLine="0"/>
        <w:jc w:val="left"/>
      </w:pPr>
    </w:p>
    <w:sectPr w:rsidR="00B13977" w:rsidRPr="00844B9F"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B33E2" w14:textId="77777777" w:rsidR="005C7A37" w:rsidRDefault="005C7A37" w:rsidP="00DD0E0A">
      <w:r>
        <w:separator/>
      </w:r>
    </w:p>
  </w:endnote>
  <w:endnote w:type="continuationSeparator" w:id="0">
    <w:p w14:paraId="29320245" w14:textId="77777777" w:rsidR="005C7A37" w:rsidRDefault="005C7A3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E2F0"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C3F40C5" wp14:editId="41A48F39">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648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1174663" wp14:editId="54F42525">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69282"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7FD4F" w14:textId="77777777" w:rsidR="005C7A37" w:rsidRDefault="005C7A37" w:rsidP="00DD0E0A">
      <w:r>
        <w:separator/>
      </w:r>
    </w:p>
  </w:footnote>
  <w:footnote w:type="continuationSeparator" w:id="0">
    <w:p w14:paraId="077D2683" w14:textId="77777777" w:rsidR="005C7A37" w:rsidRDefault="005C7A37"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69360"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7D8EC79F" wp14:editId="698D2448">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CEC1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6B5D25E" wp14:editId="685455C9">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3555C"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66BE09B" wp14:editId="739452F4">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A071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683617">
    <w:abstractNumId w:val="3"/>
  </w:num>
  <w:num w:numId="2" w16cid:durableId="484901284">
    <w:abstractNumId w:val="6"/>
  </w:num>
  <w:num w:numId="3" w16cid:durableId="1040520913">
    <w:abstractNumId w:val="1"/>
  </w:num>
  <w:num w:numId="4" w16cid:durableId="203057360">
    <w:abstractNumId w:val="5"/>
  </w:num>
  <w:num w:numId="5" w16cid:durableId="1241871291">
    <w:abstractNumId w:val="7"/>
  </w:num>
  <w:num w:numId="6" w16cid:durableId="1863397924">
    <w:abstractNumId w:val="0"/>
  </w:num>
  <w:num w:numId="7" w16cid:durableId="121190369">
    <w:abstractNumId w:val="4"/>
  </w:num>
  <w:num w:numId="8" w16cid:durableId="995113603">
    <w:abstractNumId w:val="8"/>
  </w:num>
  <w:num w:numId="9" w16cid:durableId="1912933643">
    <w:abstractNumId w:val="2"/>
  </w:num>
  <w:num w:numId="10" w16cid:durableId="526409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1A"/>
    <w:rsid w:val="00040D74"/>
    <w:rsid w:val="00040F6D"/>
    <w:rsid w:val="000A3EBD"/>
    <w:rsid w:val="001412C6"/>
    <w:rsid w:val="001F684E"/>
    <w:rsid w:val="0022087D"/>
    <w:rsid w:val="00225D60"/>
    <w:rsid w:val="00254C1B"/>
    <w:rsid w:val="00283199"/>
    <w:rsid w:val="003321FA"/>
    <w:rsid w:val="003E7A5C"/>
    <w:rsid w:val="00434F1D"/>
    <w:rsid w:val="00462D04"/>
    <w:rsid w:val="004727B0"/>
    <w:rsid w:val="00480561"/>
    <w:rsid w:val="00492D88"/>
    <w:rsid w:val="004F3AAE"/>
    <w:rsid w:val="00524B58"/>
    <w:rsid w:val="005633E8"/>
    <w:rsid w:val="00581DBF"/>
    <w:rsid w:val="00594D56"/>
    <w:rsid w:val="005C7A37"/>
    <w:rsid w:val="00604E59"/>
    <w:rsid w:val="00617674"/>
    <w:rsid w:val="006436FD"/>
    <w:rsid w:val="006B1B28"/>
    <w:rsid w:val="0070196C"/>
    <w:rsid w:val="00747B85"/>
    <w:rsid w:val="00792DBC"/>
    <w:rsid w:val="00794A1A"/>
    <w:rsid w:val="007B0420"/>
    <w:rsid w:val="008002E0"/>
    <w:rsid w:val="00844B9F"/>
    <w:rsid w:val="00853B51"/>
    <w:rsid w:val="00854A7C"/>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792E7"/>
  <w15:docId w15:val="{5C6BC829-7BDD-41CE-92D1-A2062A90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794A1A"/>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94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13</TotalTime>
  <Pages>2</Pages>
  <Words>543</Words>
  <Characters>3098</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2024-12-11T00:59:00Z</dcterms:created>
  <dcterms:modified xsi:type="dcterms:W3CDTF">2024-12-12T20:00:00Z</dcterms:modified>
</cp:coreProperties>
</file>