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DB" w:rsidRPr="000D26DB" w:rsidRDefault="00A936E5" w:rsidP="007E1457">
      <w:pPr>
        <w:spacing w:before="240"/>
        <w:ind w:left="360" w:right="288"/>
        <w:rPr>
          <w:rFonts w:ascii="UVN Mang Tre" w:hAnsi="UVN Mang Tre" w:cs="Arial"/>
          <w:sz w:val="52"/>
          <w:szCs w:val="52"/>
        </w:rPr>
      </w:pPr>
      <w:r>
        <w:rPr>
          <w:rFonts w:ascii="UVN Mang Tre" w:hAnsi="UVN Mang Tre" w:cs="Arial"/>
          <w:noProof/>
          <w:sz w:val="52"/>
          <w:szCs w:val="52"/>
        </w:rPr>
        <w:pict>
          <v:roundrect id="_x0000_s1026" style="position:absolute;left:0;text-align:left;margin-left:-2.55pt;margin-top:-.6pt;width:487.5pt;height:673.5pt;z-index:-251658752" arcsize="1547f" fillcolor="white [3212]" strokeweight=".5pt">
            <v:shadow on="t" offset="1pt" offset2="-2pt"/>
            <v:textbox style="mso-next-textbox:#_x0000_s1026">
              <w:txbxContent>
                <w:p w:rsidR="005F071B" w:rsidRDefault="005F071B"/>
              </w:txbxContent>
            </v:textbox>
          </v:roundrect>
        </w:pict>
      </w:r>
      <w:proofErr w:type="spellStart"/>
      <w:r w:rsidR="000D26DB" w:rsidRPr="000D26DB">
        <w:rPr>
          <w:rFonts w:ascii="UVN Mang Tre" w:hAnsi="UVN Mang Tre" w:cs="Arial"/>
          <w:sz w:val="52"/>
          <w:szCs w:val="52"/>
        </w:rPr>
        <w:t>Lời</w:t>
      </w:r>
      <w:proofErr w:type="spellEnd"/>
      <w:r w:rsidR="000D26DB" w:rsidRPr="000D26DB">
        <w:rPr>
          <w:rFonts w:ascii="UVN Mang Tre" w:hAnsi="UVN Mang Tre" w:cs="Arial"/>
          <w:sz w:val="52"/>
          <w:szCs w:val="52"/>
        </w:rPr>
        <w:t xml:space="preserve"> </w:t>
      </w:r>
      <w:proofErr w:type="spellStart"/>
      <w:r w:rsidR="000D26DB" w:rsidRPr="000D26DB">
        <w:rPr>
          <w:rFonts w:ascii="UVN Mang Tre" w:hAnsi="UVN Mang Tre" w:cs="Arial"/>
          <w:sz w:val="52"/>
          <w:szCs w:val="52"/>
        </w:rPr>
        <w:t>Ngỏ</w:t>
      </w:r>
      <w:proofErr w:type="spellEnd"/>
    </w:p>
    <w:p w:rsidR="00D067B6" w:rsidRPr="000D26DB" w:rsidRDefault="00D067B6" w:rsidP="000D26DB">
      <w:pPr>
        <w:tabs>
          <w:tab w:val="left" w:pos="90"/>
        </w:tabs>
        <w:ind w:left="360" w:right="288"/>
        <w:rPr>
          <w:rFonts w:ascii="Arial" w:hAnsi="Arial" w:cs="Arial"/>
          <w:sz w:val="22"/>
          <w:szCs w:val="22"/>
        </w:rPr>
      </w:pPr>
      <w:proofErr w:type="spellStart"/>
      <w:r w:rsidRPr="000D26DB">
        <w:rPr>
          <w:rFonts w:ascii="Arial" w:hAnsi="Arial" w:cs="Arial"/>
          <w:sz w:val="22"/>
          <w:szCs w:val="22"/>
        </w:rPr>
        <w:t>Kính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071B">
        <w:rPr>
          <w:rFonts w:ascii="Arial" w:hAnsi="Arial" w:cs="Arial"/>
          <w:sz w:val="22"/>
          <w:szCs w:val="22"/>
        </w:rPr>
        <w:t>thưa</w:t>
      </w:r>
      <w:proofErr w:type="spellEnd"/>
      <w:r w:rsidR="005F07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071B">
        <w:rPr>
          <w:rFonts w:ascii="Arial" w:hAnsi="Arial" w:cs="Arial"/>
          <w:sz w:val="22"/>
          <w:szCs w:val="22"/>
        </w:rPr>
        <w:t>quý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Bà</w:t>
      </w:r>
      <w:proofErr w:type="spellEnd"/>
      <w:r w:rsidRPr="000D26DB">
        <w:rPr>
          <w:rFonts w:ascii="Arial" w:hAnsi="Arial" w:cs="Arial"/>
          <w:sz w:val="22"/>
          <w:szCs w:val="22"/>
        </w:rPr>
        <w:t>,</w:t>
      </w:r>
      <w:r w:rsidRPr="000D26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Anh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Chị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071B">
        <w:rPr>
          <w:rFonts w:ascii="Arial" w:hAnsi="Arial" w:cs="Arial"/>
          <w:sz w:val="22"/>
          <w:szCs w:val="22"/>
        </w:rPr>
        <w:t>Em</w:t>
      </w:r>
      <w:proofErr w:type="spellEnd"/>
      <w:r w:rsidR="005F07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các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Bạn</w:t>
      </w:r>
      <w:proofErr w:type="spellEnd"/>
      <w:r w:rsidRPr="000D26DB">
        <w:rPr>
          <w:rFonts w:ascii="Arial" w:hAnsi="Arial" w:cs="Arial"/>
          <w:sz w:val="22"/>
          <w:szCs w:val="22"/>
        </w:rPr>
        <w:t>,</w:t>
      </w:r>
    </w:p>
    <w:p w:rsidR="00D067B6" w:rsidRPr="000D26DB" w:rsidRDefault="00D067B6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Nhâm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Thìn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quê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hương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đất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nước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yêu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cách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riêng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mọi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Gió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hoa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không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khí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tâm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hồn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thêm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rạo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rực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hân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hoan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tươi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trẻ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đầy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nhựa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sống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Năm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nay </w:t>
      </w:r>
      <w:proofErr w:type="spellStart"/>
      <w:r w:rsidRPr="000D26DB">
        <w:rPr>
          <w:rFonts w:ascii="Arial" w:hAnsi="Arial" w:cs="Arial"/>
          <w:sz w:val="22"/>
          <w:szCs w:val="22"/>
        </w:rPr>
        <w:t>không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đón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quê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hương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đất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nước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với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bao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tâm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hồn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Việt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nước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cũng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như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hải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ngoại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mà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còn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đón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mùa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đặc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biệt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thứ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25. </w:t>
      </w:r>
    </w:p>
    <w:p w:rsidR="00D067B6" w:rsidRPr="000D26DB" w:rsidRDefault="00D067B6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Phải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nă</w:t>
      </w:r>
      <w:r w:rsidR="0024259F" w:rsidRPr="000D26DB">
        <w:rPr>
          <w:rFonts w:ascii="Arial" w:hAnsi="Arial" w:cs="Arial"/>
          <w:sz w:val="22"/>
          <w:szCs w:val="22"/>
        </w:rPr>
        <w:t>m</w:t>
      </w:r>
      <w:proofErr w:type="spellEnd"/>
      <w:r w:rsidR="0024259F" w:rsidRPr="000D26DB">
        <w:rPr>
          <w:rFonts w:ascii="Arial" w:hAnsi="Arial" w:cs="Arial"/>
          <w:sz w:val="22"/>
          <w:szCs w:val="22"/>
        </w:rPr>
        <w:t xml:space="preserve"> nay </w:t>
      </w:r>
      <w:r w:rsidRPr="000D26DB">
        <w:rPr>
          <w:rFonts w:ascii="Arial" w:hAnsi="Arial" w:cs="Arial"/>
          <w:sz w:val="22"/>
          <w:szCs w:val="22"/>
        </w:rPr>
        <w:t xml:space="preserve">2012,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kỷ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niệm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0D26DB">
        <w:rPr>
          <w:rFonts w:ascii="Arial" w:hAnsi="Arial" w:cs="Arial"/>
          <w:sz w:val="22"/>
          <w:szCs w:val="22"/>
        </w:rPr>
        <w:t>năm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thành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lập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Đức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Mẹ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Hồn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Xác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Giáo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phận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Metuchen, New Jersey.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Đối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đối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tạo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vật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thì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0D26DB">
        <w:rPr>
          <w:rFonts w:ascii="Arial" w:hAnsi="Arial" w:cs="Arial"/>
          <w:sz w:val="22"/>
          <w:szCs w:val="22"/>
        </w:rPr>
        <w:t>năm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một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gian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ngắn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ngủi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nhưng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đối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một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mộ</w:t>
      </w:r>
      <w:r w:rsidR="0024259F" w:rsidRPr="000D26DB">
        <w:rPr>
          <w:rFonts w:ascii="Arial" w:hAnsi="Arial" w:cs="Arial"/>
          <w:sz w:val="22"/>
          <w:szCs w:val="22"/>
        </w:rPr>
        <w:t>t</w:t>
      </w:r>
      <w:proofErr w:type="spellEnd"/>
      <w:r w:rsidR="0024259F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đồng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thì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0D26DB">
        <w:rPr>
          <w:rFonts w:ascii="Arial" w:hAnsi="Arial" w:cs="Arial"/>
          <w:sz w:val="22"/>
          <w:szCs w:val="22"/>
        </w:rPr>
        <w:t>năm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một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gian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dài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đáng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. </w:t>
      </w:r>
    </w:p>
    <w:p w:rsidR="0024259F" w:rsidRPr="000D26DB" w:rsidRDefault="00D067B6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Nhìn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0D26DB">
        <w:rPr>
          <w:rFonts w:ascii="Arial" w:hAnsi="Arial" w:cs="Arial"/>
          <w:sz w:val="22"/>
          <w:szCs w:val="22"/>
        </w:rPr>
        <w:t>năm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qua,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đã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trải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qua </w:t>
      </w:r>
      <w:proofErr w:type="spellStart"/>
      <w:r w:rsidRPr="000D26DB">
        <w:rPr>
          <w:rFonts w:ascii="Arial" w:hAnsi="Arial" w:cs="Arial"/>
          <w:sz w:val="22"/>
          <w:szCs w:val="22"/>
        </w:rPr>
        <w:t>bao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nhiêu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trầm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vui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buồn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nhiều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thành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nhưng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cũng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ít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việc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tốt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hơn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Nhưng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qua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trầm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vẫn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cố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vươn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đứng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vững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Sở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dĩ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được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như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vậy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trước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hết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nhờ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hồng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nhờ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phù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trợ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che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chở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Mẹ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Maria, </w:t>
      </w:r>
      <w:proofErr w:type="spellStart"/>
      <w:r w:rsidRPr="000D26DB">
        <w:rPr>
          <w:rFonts w:ascii="Arial" w:hAnsi="Arial" w:cs="Arial"/>
          <w:sz w:val="22"/>
          <w:szCs w:val="22"/>
        </w:rPr>
        <w:t>bổn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mạng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nhờ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tận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tình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coi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sóc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hướng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dẫn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các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cha </w:t>
      </w:r>
      <w:proofErr w:type="spellStart"/>
      <w:r w:rsidRPr="000D26DB">
        <w:rPr>
          <w:rFonts w:ascii="Arial" w:hAnsi="Arial" w:cs="Arial"/>
          <w:sz w:val="22"/>
          <w:szCs w:val="22"/>
        </w:rPr>
        <w:t>quản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nhiệm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nhờ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sinh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phục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vụ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các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anh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chị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các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Hội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đồng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Mục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vụ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đóng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góp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mỗi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thành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</w:p>
    <w:p w:rsidR="00D067B6" w:rsidRPr="000D26DB" w:rsidRDefault="00D067B6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Tuy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nếu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khách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quan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nhìn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phục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vụ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chúng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thấy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hầu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như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mấy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thay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đổi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chỉ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thay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đổi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phần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vụ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26DB">
        <w:rPr>
          <w:rFonts w:ascii="Arial" w:hAnsi="Arial" w:cs="Arial"/>
          <w:sz w:val="22"/>
          <w:szCs w:val="22"/>
        </w:rPr>
        <w:t xml:space="preserve">Cha </w:t>
      </w:r>
      <w:proofErr w:type="spellStart"/>
      <w:r w:rsidRPr="000D26DB">
        <w:rPr>
          <w:rFonts w:ascii="Arial" w:hAnsi="Arial" w:cs="Arial"/>
          <w:sz w:val="22"/>
          <w:szCs w:val="22"/>
        </w:rPr>
        <w:t>ông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thường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nói “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Tre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già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măng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mọc</w:t>
      </w:r>
      <w:proofErr w:type="spellEnd"/>
      <w:r w:rsidRPr="000D26DB">
        <w:rPr>
          <w:rFonts w:ascii="Arial" w:hAnsi="Arial" w:cs="Arial"/>
          <w:sz w:val="22"/>
          <w:szCs w:val="22"/>
        </w:rPr>
        <w:t>.”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sự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lúc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thành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lập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thì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còn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mạnh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khoẻ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trẻ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trung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nhưng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nay </w:t>
      </w:r>
      <w:proofErr w:type="spellStart"/>
      <w:r w:rsidRPr="000D26DB">
        <w:rPr>
          <w:rFonts w:ascii="Arial" w:hAnsi="Arial" w:cs="Arial"/>
          <w:sz w:val="22"/>
          <w:szCs w:val="22"/>
        </w:rPr>
        <w:t>đại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số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đã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tuổi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hao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hao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như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cây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tre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vẫn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luôn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chờ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nhưng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chưa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thấy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búp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0D26DB">
        <w:rPr>
          <w:rFonts w:ascii="Arial" w:hAnsi="Arial" w:cs="Arial"/>
          <w:sz w:val="22"/>
          <w:szCs w:val="22"/>
        </w:rPr>
        <w:t>trẻ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tràn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đầy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nhựa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sống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tràn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đầy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kiến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thức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tài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mọc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Đó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một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ưu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tư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lớp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lớn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tuổi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cây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tre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già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Tuổi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trẻ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tương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lai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tổ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quốc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giáo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hội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Bổn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phận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cây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tre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phải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tạo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điều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kiện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khuyến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khích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vun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búp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mọc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hầu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thay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thế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tre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Bổn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phận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búp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hay </w:t>
      </w:r>
      <w:proofErr w:type="spellStart"/>
      <w:r w:rsidRPr="000D26DB">
        <w:rPr>
          <w:rFonts w:ascii="Arial" w:hAnsi="Arial" w:cs="Arial"/>
          <w:sz w:val="22"/>
          <w:szCs w:val="22"/>
        </w:rPr>
        <w:t>lớp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trẻ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phải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học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hỏi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đưa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khả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năng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tài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lực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tiếp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nhận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kinh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nghiệm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thay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thế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lúc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cần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thiết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</w:p>
    <w:p w:rsidR="00D067B6" w:rsidRPr="000D26DB" w:rsidRDefault="008B0191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r w:rsidRPr="000D26D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26DB">
        <w:rPr>
          <w:rFonts w:ascii="Arial" w:hAnsi="Arial" w:cs="Arial"/>
          <w:sz w:val="22"/>
          <w:szCs w:val="22"/>
        </w:rPr>
        <w:t>“</w:t>
      </w:r>
      <w:proofErr w:type="spellStart"/>
      <w:r w:rsidR="00D067B6" w:rsidRPr="000D26DB">
        <w:rPr>
          <w:rFonts w:ascii="Arial" w:hAnsi="Arial" w:cs="Arial"/>
          <w:i/>
          <w:sz w:val="22"/>
          <w:szCs w:val="22"/>
        </w:rPr>
        <w:t>Ôn</w:t>
      </w:r>
      <w:proofErr w:type="spellEnd"/>
      <w:r w:rsidR="00D067B6"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i/>
          <w:sz w:val="22"/>
          <w:szCs w:val="22"/>
        </w:rPr>
        <w:t>cố</w:t>
      </w:r>
      <w:proofErr w:type="spellEnd"/>
      <w:r w:rsidR="00D067B6" w:rsidRPr="000D26DB">
        <w:rPr>
          <w:rFonts w:ascii="Arial" w:hAnsi="Arial" w:cs="Arial"/>
          <w:i/>
          <w:sz w:val="22"/>
          <w:szCs w:val="22"/>
        </w:rPr>
        <w:t xml:space="preserve"> tri </w:t>
      </w:r>
      <w:proofErr w:type="spellStart"/>
      <w:r w:rsidR="00D067B6" w:rsidRPr="000D26DB">
        <w:rPr>
          <w:rFonts w:ascii="Arial" w:hAnsi="Arial" w:cs="Arial"/>
          <w:i/>
          <w:sz w:val="22"/>
          <w:szCs w:val="22"/>
        </w:rPr>
        <w:t>tân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>.”</w:t>
      </w:r>
      <w:proofErr w:type="gram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Nhìn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lại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những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sinh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hoạt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của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Cộng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đoàn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trong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25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năm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qua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không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phải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để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chúng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tự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kiêu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về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những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thành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công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cũng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không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phải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để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ngã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lòng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vì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những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</w:t>
      </w:r>
      <w:r w:rsidR="00752D70" w:rsidRPr="000D26DB">
        <w:rPr>
          <w:rFonts w:ascii="Arial" w:hAnsi="Arial" w:cs="Arial"/>
          <w:sz w:val="22"/>
          <w:szCs w:val="22"/>
        </w:rPr>
        <w:t>iếu</w:t>
      </w:r>
      <w:proofErr w:type="spellEnd"/>
      <w:r w:rsidR="00752D70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2D70" w:rsidRPr="000D26DB">
        <w:rPr>
          <w:rFonts w:ascii="Arial" w:hAnsi="Arial" w:cs="Arial"/>
          <w:sz w:val="22"/>
          <w:szCs w:val="22"/>
        </w:rPr>
        <w:t>sót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nhưng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để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rút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tỉa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những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kinh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nghiệm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hầu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xóa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bỏ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những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hiểu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lầm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bất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đồng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để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cộng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tác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chặt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chẽ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bằng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tài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lực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thời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gian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hầu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làm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cho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Cộng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đoàn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ngày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thêm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tiến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mạ</w:t>
      </w:r>
      <w:r w:rsidRPr="000D26DB">
        <w:rPr>
          <w:rFonts w:ascii="Arial" w:hAnsi="Arial" w:cs="Arial"/>
          <w:sz w:val="22"/>
          <w:szCs w:val="22"/>
        </w:rPr>
        <w:t>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trở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nên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một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môi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trường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thuận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tiện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giúp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tín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hữu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giữ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đạo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sống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đạo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một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cách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tích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cực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môi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trường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thích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hợp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giúp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giới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trẻ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phát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triển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tài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năng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cùng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tinh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thần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phục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vụ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Thiên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Chúa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tha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nhân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Hy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vọng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rằng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Cộng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r w:rsidRPr="000D26DB">
        <w:rPr>
          <w:rFonts w:ascii="Arial" w:hAnsi="Arial" w:cs="Arial"/>
          <w:sz w:val="22"/>
          <w:szCs w:val="22"/>
        </w:rPr>
        <w:t xml:space="preserve">loan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cũng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sẽ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môi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trường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tốt</w:t>
      </w:r>
      <w:proofErr w:type="spellEnd"/>
      <w:r w:rsidR="00D067B6" w:rsidRPr="000D26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giúp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Việ</w:t>
      </w:r>
      <w:r w:rsidR="00A1755A">
        <w:rPr>
          <w:rFonts w:ascii="Arial" w:hAnsi="Arial" w:cs="Arial"/>
          <w:sz w:val="22"/>
          <w:szCs w:val="22"/>
        </w:rPr>
        <w:t>t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55A">
        <w:rPr>
          <w:rFonts w:ascii="Arial" w:hAnsi="Arial" w:cs="Arial"/>
          <w:sz w:val="22"/>
          <w:szCs w:val="22"/>
        </w:rPr>
        <w:t>tha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55A">
        <w:rPr>
          <w:rFonts w:ascii="Arial" w:hAnsi="Arial" w:cs="Arial"/>
          <w:sz w:val="22"/>
          <w:szCs w:val="22"/>
        </w:rPr>
        <w:t>hương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55A">
        <w:rPr>
          <w:rFonts w:ascii="Arial" w:hAnsi="Arial" w:cs="Arial"/>
          <w:sz w:val="22"/>
          <w:szCs w:val="22"/>
        </w:rPr>
        <w:t>duy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55A">
        <w:rPr>
          <w:rFonts w:ascii="Arial" w:hAnsi="Arial" w:cs="Arial"/>
          <w:sz w:val="22"/>
          <w:szCs w:val="22"/>
        </w:rPr>
        <w:t>trì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55A">
        <w:rPr>
          <w:rFonts w:ascii="Arial" w:hAnsi="Arial" w:cs="Arial"/>
          <w:sz w:val="22"/>
          <w:szCs w:val="22"/>
        </w:rPr>
        <w:t>căn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755A">
        <w:rPr>
          <w:rFonts w:ascii="Arial" w:hAnsi="Arial" w:cs="Arial"/>
          <w:sz w:val="22"/>
          <w:szCs w:val="22"/>
        </w:rPr>
        <w:t>tính</w:t>
      </w:r>
      <w:proofErr w:type="spellEnd"/>
      <w:r w:rsidR="00A1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</w:t>
      </w:r>
      <w:r w:rsidR="00D067B6" w:rsidRPr="000D26DB">
        <w:rPr>
          <w:rFonts w:ascii="Arial" w:hAnsi="Arial" w:cs="Arial"/>
          <w:sz w:val="22"/>
          <w:szCs w:val="22"/>
        </w:rPr>
        <w:t>ăn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hóa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dân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tộc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mà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chúng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ta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là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Rồng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Cháu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Tiên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có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bổn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phận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phải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phát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huy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và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bảo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7B6" w:rsidRPr="000D26DB">
        <w:rPr>
          <w:rFonts w:ascii="Arial" w:hAnsi="Arial" w:cs="Arial"/>
          <w:sz w:val="22"/>
          <w:szCs w:val="22"/>
        </w:rPr>
        <w:t>tồn</w:t>
      </w:r>
      <w:proofErr w:type="spellEnd"/>
      <w:r w:rsidR="00D067B6" w:rsidRPr="000D26DB">
        <w:rPr>
          <w:rFonts w:ascii="Arial" w:hAnsi="Arial" w:cs="Arial"/>
          <w:sz w:val="22"/>
          <w:szCs w:val="22"/>
        </w:rPr>
        <w:t>.</w:t>
      </w:r>
    </w:p>
    <w:p w:rsidR="00D067B6" w:rsidRPr="000D26DB" w:rsidRDefault="00D067B6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rồi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lại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nhưng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vẫn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còn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đó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tiếp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tục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nhữ</w:t>
      </w:r>
      <w:r w:rsidR="008B0191" w:rsidRPr="000D26DB">
        <w:rPr>
          <w:rFonts w:ascii="Arial" w:hAnsi="Arial" w:cs="Arial"/>
          <w:sz w:val="22"/>
          <w:szCs w:val="22"/>
        </w:rPr>
        <w:t>ng</w:t>
      </w:r>
      <w:proofErr w:type="spellEnd"/>
      <w:r w:rsidR="008B0191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191" w:rsidRPr="000D26DB">
        <w:rPr>
          <w:rFonts w:ascii="Arial" w:hAnsi="Arial" w:cs="Arial"/>
          <w:sz w:val="22"/>
          <w:szCs w:val="22"/>
        </w:rPr>
        <w:t>m</w:t>
      </w:r>
      <w:r w:rsidRPr="000D26DB">
        <w:rPr>
          <w:rFonts w:ascii="Arial" w:hAnsi="Arial" w:cs="Arial"/>
          <w:sz w:val="22"/>
          <w:szCs w:val="22"/>
        </w:rPr>
        <w:t>ùa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khác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D26DB">
        <w:rPr>
          <w:rFonts w:ascii="Arial" w:hAnsi="Arial" w:cs="Arial"/>
          <w:sz w:val="22"/>
          <w:szCs w:val="22"/>
        </w:rPr>
        <w:t>Ước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gì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luôn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="008B0191"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0191" w:rsidRPr="000D26DB">
        <w:rPr>
          <w:rFonts w:ascii="Arial" w:hAnsi="Arial" w:cs="Arial"/>
          <w:sz w:val="22"/>
          <w:szCs w:val="22"/>
        </w:rPr>
        <w:t>m</w:t>
      </w:r>
      <w:r w:rsidRPr="000D26DB">
        <w:rPr>
          <w:rFonts w:ascii="Arial" w:hAnsi="Arial" w:cs="Arial"/>
          <w:sz w:val="22"/>
          <w:szCs w:val="22"/>
        </w:rPr>
        <w:t>ùa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để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mỗi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thành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luôn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đổi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mới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luôn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mang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tình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yêu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đến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cho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mọi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  <w:proofErr w:type="gramEnd"/>
    </w:p>
    <w:p w:rsidR="00D067B6" w:rsidRPr="000D26DB" w:rsidRDefault="00D067B6" w:rsidP="000D26DB">
      <w:pPr>
        <w:spacing w:after="120"/>
        <w:ind w:left="360" w:right="288"/>
        <w:jc w:val="both"/>
        <w:rPr>
          <w:rFonts w:ascii="Arial" w:hAnsi="Arial" w:cs="Arial"/>
          <w:sz w:val="22"/>
          <w:szCs w:val="22"/>
        </w:rPr>
      </w:pPr>
      <w:proofErr w:type="spellStart"/>
      <w:r w:rsidRPr="000D26DB">
        <w:rPr>
          <w:rFonts w:ascii="Arial" w:hAnsi="Arial" w:cs="Arial"/>
          <w:sz w:val="22"/>
          <w:szCs w:val="22"/>
        </w:rPr>
        <w:t>Nguyện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xin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Thiên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Chúa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của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mọi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loài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mọi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vật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chúc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lành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và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gìn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giữ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mọi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người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mọi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gia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đình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suốt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cuộc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đời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26DB">
        <w:rPr>
          <w:rFonts w:ascii="Arial" w:hAnsi="Arial" w:cs="Arial"/>
          <w:sz w:val="22"/>
          <w:szCs w:val="22"/>
        </w:rPr>
        <w:t>cách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riêng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trong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suốt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mùa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Xuân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Nhâm</w:t>
      </w:r>
      <w:proofErr w:type="spellEnd"/>
      <w:r w:rsidRPr="000D26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sz w:val="22"/>
          <w:szCs w:val="22"/>
        </w:rPr>
        <w:t>Thìn</w:t>
      </w:r>
      <w:proofErr w:type="spellEnd"/>
      <w:r w:rsidRPr="000D26DB">
        <w:rPr>
          <w:rFonts w:ascii="Arial" w:hAnsi="Arial" w:cs="Arial"/>
          <w:sz w:val="22"/>
          <w:szCs w:val="22"/>
        </w:rPr>
        <w:t>.</w:t>
      </w:r>
    </w:p>
    <w:p w:rsidR="00CE3106" w:rsidRPr="000D26DB" w:rsidRDefault="00D067B6" w:rsidP="000D26DB">
      <w:pPr>
        <w:ind w:left="360" w:right="288"/>
        <w:jc w:val="right"/>
        <w:rPr>
          <w:rFonts w:ascii="Arial" w:hAnsi="Arial" w:cs="Arial"/>
          <w:i/>
          <w:sz w:val="22"/>
          <w:szCs w:val="22"/>
        </w:rPr>
      </w:pPr>
      <w:proofErr w:type="spellStart"/>
      <w:r w:rsidRPr="000D26DB">
        <w:rPr>
          <w:rFonts w:ascii="Arial" w:hAnsi="Arial" w:cs="Arial"/>
          <w:i/>
          <w:sz w:val="22"/>
          <w:szCs w:val="22"/>
        </w:rPr>
        <w:t>Cộng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Đoàn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Đức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Mẹ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Hồn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Xác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Lên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Trời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r w:rsidRPr="000D26DB">
        <w:rPr>
          <w:rFonts w:ascii="Arial" w:hAnsi="Arial" w:cs="Arial"/>
          <w:i/>
          <w:sz w:val="22"/>
          <w:szCs w:val="22"/>
        </w:rPr>
        <w:br/>
      </w:r>
      <w:proofErr w:type="spellStart"/>
      <w:r w:rsidRPr="000D26DB">
        <w:rPr>
          <w:rFonts w:ascii="Arial" w:hAnsi="Arial" w:cs="Arial"/>
          <w:i/>
          <w:sz w:val="22"/>
          <w:szCs w:val="22"/>
        </w:rPr>
        <w:t>Giáo</w:t>
      </w:r>
      <w:proofErr w:type="spellEnd"/>
      <w:r w:rsidRPr="000D26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D26DB">
        <w:rPr>
          <w:rFonts w:ascii="Arial" w:hAnsi="Arial" w:cs="Arial"/>
          <w:i/>
          <w:sz w:val="22"/>
          <w:szCs w:val="22"/>
        </w:rPr>
        <w:t>Phận</w:t>
      </w:r>
      <w:proofErr w:type="spellEnd"/>
      <w:r w:rsidR="000D26DB">
        <w:rPr>
          <w:rFonts w:ascii="Arial" w:hAnsi="Arial" w:cs="Arial"/>
          <w:i/>
          <w:sz w:val="22"/>
          <w:szCs w:val="22"/>
        </w:rPr>
        <w:t xml:space="preserve"> Metuchen</w:t>
      </w:r>
    </w:p>
    <w:sectPr w:rsidR="00CE3106" w:rsidRPr="000D26DB" w:rsidSect="00477BAC">
      <w:pgSz w:w="12240" w:h="15840"/>
      <w:pgMar w:top="1152" w:right="1296" w:bottom="1296" w:left="1296" w:header="720" w:footer="720" w:gutter="0"/>
      <w:cols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16" w:rsidRDefault="00FB7516" w:rsidP="000D26DB">
      <w:pPr>
        <w:spacing w:after="0"/>
      </w:pPr>
      <w:r>
        <w:separator/>
      </w:r>
    </w:p>
  </w:endnote>
  <w:endnote w:type="continuationSeparator" w:id="0">
    <w:p w:rsidR="00FB7516" w:rsidRDefault="00FB7516" w:rsidP="000D26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16" w:rsidRDefault="00FB7516" w:rsidP="000D26DB">
      <w:pPr>
        <w:spacing w:after="0"/>
      </w:pPr>
      <w:r>
        <w:separator/>
      </w:r>
    </w:p>
  </w:footnote>
  <w:footnote w:type="continuationSeparator" w:id="0">
    <w:p w:rsidR="00FB7516" w:rsidRDefault="00FB7516" w:rsidP="000D26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26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67B6"/>
    <w:rsid w:val="00035402"/>
    <w:rsid w:val="000D1436"/>
    <w:rsid w:val="000D26DB"/>
    <w:rsid w:val="000D35EF"/>
    <w:rsid w:val="000F7DBA"/>
    <w:rsid w:val="0024259F"/>
    <w:rsid w:val="00477BAC"/>
    <w:rsid w:val="005F071B"/>
    <w:rsid w:val="006E1CFE"/>
    <w:rsid w:val="00752D70"/>
    <w:rsid w:val="007E1457"/>
    <w:rsid w:val="00806811"/>
    <w:rsid w:val="008B0191"/>
    <w:rsid w:val="008E2128"/>
    <w:rsid w:val="00A1755A"/>
    <w:rsid w:val="00A936E5"/>
    <w:rsid w:val="00C8295E"/>
    <w:rsid w:val="00CE3106"/>
    <w:rsid w:val="00D067B6"/>
    <w:rsid w:val="00D73A51"/>
    <w:rsid w:val="00EA4EDB"/>
    <w:rsid w:val="00FB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67B6"/>
    <w:pPr>
      <w:spacing w:after="300"/>
      <w:contextualSpacing/>
      <w:jc w:val="both"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67B6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0D26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6DB"/>
  </w:style>
  <w:style w:type="paragraph" w:styleId="Footer">
    <w:name w:val="footer"/>
    <w:basedOn w:val="Normal"/>
    <w:link w:val="FooterChar"/>
    <w:uiPriority w:val="99"/>
    <w:semiHidden/>
    <w:unhideWhenUsed/>
    <w:rsid w:val="000D26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dcterms:created xsi:type="dcterms:W3CDTF">2011-12-13T03:10:00Z</dcterms:created>
  <dcterms:modified xsi:type="dcterms:W3CDTF">2011-12-13T03:10:00Z</dcterms:modified>
</cp:coreProperties>
</file>